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center"/>
        <w:rPr>
          <w:rFonts w:hint="eastAsia" w:ascii="宋体" w:hAnsi="宋体" w:eastAsia="宋体" w:cs="宋体"/>
          <w:color w:val="000000"/>
          <w:sz w:val="18"/>
          <w:szCs w:val="18"/>
        </w:rPr>
      </w:pPr>
      <w:r>
        <w:rPr>
          <w:rStyle w:val="5"/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论文版权协议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rPr>
          <w:rFonts w:hint="eastAsia"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甲方：作者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乙方：《福建商学院学报》编辑部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rPr>
          <w:rFonts w:hint="eastAsia"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为贯彻国家版权法律法规，规范论文出版双方的权利和义务，乙方特与向本刊投稿的作者达成以下协议：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 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1.文责自负。甲方保证论文无政治错误，内容不涉及国家机密，不侵犯他人著作权和其他权利。若发生侵权或泄密问题，由甲方承担一切责任，负责赔偿由此给乙方及其出版单位造成的全部损失，并在2年内不再接受甲方当事人的作品。 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2.甲方保证该论文没有一稿多投。若乙方发现甲方将该论文一稿多投，乙方有权追补甲方由此给乙方造成的损失，并在2年内不再接受甲方当事人的作品。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3.甲方自愿将其拥有的对该论文的汇编权（论文的部分或全部）、翻译权、印刷版和电子版的复制权、网络传播权和发行权转让给乙方。 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4.本合同中第3条的转让权利，甲方不得再许可他人以任何形式使用，但甲方本人可以在其后继的作品中引用（或翻译）该论文中部分内容或将其汇编在甲方非期刊类的文集中。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5.若甲方收到的是退稿通知，则在甲方收到该通知时本协议自动终止。甲方若在50天内没有收到乙方对该论文的处理意见，可以另行处理该论文，本协议即自动终止。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6.该论文在乙方编辑出版的《福建商学院学报》首次发表后，乙方不需向甲方支付任何稿酬，但要赠送样刊（如非特殊情况，一般不超过两本）。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7.其他未及事宜，若发生争议，双方将协商解决；若协商不成，则按照《中华人民共和国著作权法》和有关的法律法规处理。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8.凡向本刊投稿者，均视为已完全清楚本协议的内容，并接受协议赋予的权利和义务。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rPr>
          <w:rFonts w:hint="eastAsia"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作者在签署本协议时，作出以下学术规范承诺：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1. 论文是作者独立取得的原创性研究成果，未曾在国内外公开发表过。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2. 所投稿件没有一稿二(多)投，在未得到《福建商学院学报》退稿之前不改投他刊。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3. 不将一篇论文稍做修改多次投稿或分成多篇论文进行多次发表（包括不同文种）。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4. 没有抄袭、剽窃行为，明确说明使用过或引用过他人的工作等。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5. 论文作者单位和作者署名排序无争议。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6. 不涉及保密和拟申请专利内容。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  7．除文中特别加以标注和致谢，以及此协议所规定之外，不侵犯任何版权或损害第三方的任何其他权利。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br w:type="textWrapping"/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   此协议和学术规范承诺对于本刊全体作者均具有限约和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学术监督力。签字作者保证其本人具有签署此协议并做出各项承诺之权利。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rPr>
          <w:rStyle w:val="5"/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</w:pPr>
      <w:r>
        <w:rPr>
          <w:rStyle w:val="5"/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 xml:space="preserve">     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left"/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</w:pPr>
      <w:r>
        <w:rPr>
          <w:rStyle w:val="5"/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作者签字(签字作者必须保证全部署名作者知情并同意)：</w:t>
      </w:r>
      <w:r>
        <w:rPr>
          <w:rStyle w:val="5"/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           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right"/>
        <w:rPr>
          <w:rFonts w:hint="eastAsia"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  <w:bdr w:val="none" w:color="auto" w:sz="0" w:space="0"/>
        </w:rPr>
        <w:t>年   月  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zNTI4ZWVjOWQ0ZWFiMDJiMjIzODI4ODg2ZDliNDcifQ=="/>
  </w:docVars>
  <w:rsids>
    <w:rsidRoot w:val="73D71738"/>
    <w:rsid w:val="1768590F"/>
    <w:rsid w:val="1AA0789D"/>
    <w:rsid w:val="3E1D0952"/>
    <w:rsid w:val="5F025802"/>
    <w:rsid w:val="73D7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580</Characters>
  <Lines>0</Lines>
  <Paragraphs>0</Paragraphs>
  <TotalTime>1</TotalTime>
  <ScaleCrop>false</ScaleCrop>
  <LinksUpToDate>false</LinksUpToDate>
  <CharactersWithSpaces>799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2020-05-27T03:29:00Z</dcterms:created>
  <dc:creator>cnki</dc:creator>
  <cp:lastModifiedBy>Administrator</cp:lastModifiedBy>
  <dcterms:modified xsi:type="dcterms:W3CDTF">2024-06-06T07:55:06Z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BB2686D7450746C0BD5D0B4EF7BAC1B5_12</vt:lpwstr>
  </property>
</Properties>
</file>